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D" w:rsidRPr="00B27A95" w:rsidRDefault="00065BCD" w:rsidP="00065BCD">
      <w:pPr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1E6C78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1- مشخصات پیشنهاد دهنده</w:t>
      </w:r>
      <w:r w:rsidRPr="00B27A9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:</w:t>
      </w:r>
    </w:p>
    <w:p w:rsidR="00065BCD" w:rsidRPr="00CE7B4F" w:rsidRDefault="00065BCD" w:rsidP="00065BCD">
      <w:pPr>
        <w:spacing w:after="0" w:line="240" w:lineRule="auto"/>
        <w:jc w:val="right"/>
        <w:rPr>
          <w:rFonts w:ascii="Times New Roman" w:eastAsia="Times New Roman" w:hAnsi="Times New Roman" w:cs="B Nazanin"/>
          <w:color w:val="000000"/>
          <w:sz w:val="24"/>
          <w:szCs w:val="24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5"/>
        <w:gridCol w:w="1732"/>
        <w:gridCol w:w="2536"/>
        <w:gridCol w:w="2009"/>
        <w:gridCol w:w="2309"/>
      </w:tblGrid>
      <w:tr w:rsidR="00065BCD" w:rsidRPr="00CE7B4F" w:rsidTr="0060175F">
        <w:trPr>
          <w:trHeight w:val="390"/>
        </w:trPr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65BCD" w:rsidRPr="00264914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264914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نام و نام خانوادگي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065BCD" w:rsidRPr="00264914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264914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شماره كارمندي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065BCD" w:rsidRPr="00264914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264914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تحصيلات/رشته تحصيلي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065BCD" w:rsidRPr="00264914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264914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سمت سازماني</w:t>
            </w:r>
          </w:p>
        </w:tc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065BCD" w:rsidRPr="00264914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264914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واحد سازماني</w:t>
            </w:r>
          </w:p>
        </w:tc>
      </w:tr>
      <w:tr w:rsidR="00065BCD" w:rsidRPr="00CE7B4F" w:rsidTr="0060175F">
        <w:trPr>
          <w:trHeight w:val="375"/>
        </w:trPr>
        <w:tc>
          <w:tcPr>
            <w:tcW w:w="880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CE7B4F">
              <w:rPr>
                <w:rFonts w:ascii="Times New Roman" w:eastAsia="Times New Roman" w:hAnsi="Times New Roman" w:cs="B Nazanin" w:hint="cs"/>
                <w:color w:val="000000"/>
                <w:szCs w:val="22"/>
              </w:rPr>
              <w:t> 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CE7B4F">
              <w:rPr>
                <w:rFonts w:ascii="Times New Roman" w:eastAsia="Times New Roman" w:hAnsi="Times New Roman" w:cs="B Nazanin" w:hint="cs"/>
                <w:color w:val="000000"/>
                <w:szCs w:val="22"/>
              </w:rPr>
              <w:t> </w:t>
            </w:r>
          </w:p>
        </w:tc>
        <w:tc>
          <w:tcPr>
            <w:tcW w:w="1217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CE7B4F">
              <w:rPr>
                <w:rFonts w:ascii="Times New Roman" w:eastAsia="Times New Roman" w:hAnsi="Times New Roman" w:cs="B Nazanin" w:hint="cs"/>
                <w:color w:val="000000"/>
                <w:szCs w:val="22"/>
              </w:rPr>
              <w:t> 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CE7B4F">
              <w:rPr>
                <w:rFonts w:ascii="Times New Roman" w:eastAsia="Times New Roman" w:hAnsi="Times New Roman" w:cs="B Nazanin" w:hint="cs"/>
                <w:color w:val="000000"/>
                <w:szCs w:val="22"/>
              </w:rPr>
              <w:t> </w:t>
            </w:r>
          </w:p>
        </w:tc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CE7B4F">
              <w:rPr>
                <w:rFonts w:ascii="Times New Roman" w:eastAsia="Times New Roman" w:hAnsi="Times New Roman" w:cs="B Nazanin" w:hint="cs"/>
                <w:color w:val="000000"/>
                <w:szCs w:val="22"/>
              </w:rPr>
              <w:t> </w:t>
            </w:r>
          </w:p>
        </w:tc>
      </w:tr>
      <w:tr w:rsidR="00065BCD" w:rsidRPr="00CE7B4F" w:rsidTr="0060175F">
        <w:trPr>
          <w:trHeight w:val="375"/>
        </w:trPr>
        <w:tc>
          <w:tcPr>
            <w:tcW w:w="1711" w:type="pct"/>
            <w:gridSpan w:val="2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  <w:r w:rsidRPr="00F54433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تلفن داخلي:</w:t>
            </w:r>
          </w:p>
        </w:tc>
        <w:tc>
          <w:tcPr>
            <w:tcW w:w="2181" w:type="pct"/>
            <w:gridSpan w:val="2"/>
            <w:shd w:val="clear" w:color="auto" w:fill="auto"/>
            <w:noWrap/>
            <w:vAlign w:val="center"/>
            <w:hideMark/>
          </w:tcPr>
          <w:p w:rsidR="00065BCD" w:rsidRPr="00F54433" w:rsidRDefault="00065BCD" w:rsidP="0060175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color w:val="000000"/>
                <w:szCs w:val="22"/>
              </w:rPr>
            </w:pPr>
            <w:r w:rsidRPr="00F54433">
              <w:rPr>
                <w:rFonts w:ascii="Times New Roman" w:eastAsia="Times New Roman" w:hAnsi="Times New Roman" w:cs="B Nazanin" w:hint="cs"/>
                <w:b/>
                <w:bCs/>
                <w:color w:val="000000"/>
                <w:szCs w:val="22"/>
                <w:rtl/>
              </w:rPr>
              <w:t>همراه:</w:t>
            </w:r>
          </w:p>
        </w:tc>
        <w:tc>
          <w:tcPr>
            <w:tcW w:w="1108" w:type="pct"/>
            <w:shd w:val="clear" w:color="auto" w:fill="auto"/>
            <w:noWrap/>
            <w:vAlign w:val="center"/>
            <w:hideMark/>
          </w:tcPr>
          <w:p w:rsidR="00065BCD" w:rsidRPr="00CE7B4F" w:rsidRDefault="00065BCD" w:rsidP="0060175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Cs w:val="22"/>
              </w:rPr>
            </w:pPr>
          </w:p>
        </w:tc>
      </w:tr>
    </w:tbl>
    <w:p w:rsidR="00065BCD" w:rsidRDefault="00065BCD" w:rsidP="00D302F8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</w:pPr>
      <w:r w:rsidRPr="00165AAD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 xml:space="preserve">2- </w:t>
      </w:r>
      <w:r w:rsidRPr="00165AAD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تعريف</w:t>
      </w:r>
      <w:r w:rsidRPr="00165AAD"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  <w:t xml:space="preserve"> </w:t>
      </w:r>
      <w:r w:rsidRPr="00165AAD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فرصت</w:t>
      </w:r>
      <w:r w:rsidR="00DF0733" w:rsidRPr="00DF0733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vertAlign w:val="superscript"/>
          <w:rtl/>
        </w:rPr>
        <w:t>1</w:t>
      </w:r>
      <w:r w:rsidRPr="00165AAD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 xml:space="preserve">( 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Defines the opportunity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 xml:space="preserve"> ):</w:t>
      </w:r>
    </w:p>
    <w:p w:rsidR="00D302F8" w:rsidRDefault="00D302F8" w:rsidP="00D302F8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</w:pPr>
    </w:p>
    <w:p w:rsidR="00DF0733" w:rsidRPr="00DF0733" w:rsidRDefault="00DF0733" w:rsidP="00DF0733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6"/>
          <w:szCs w:val="16"/>
          <w:rtl/>
        </w:rPr>
      </w:pPr>
      <w:r w:rsidRPr="00DF0733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1: عنوان پروژه بااستفاده از كليد واژه هاي مهم دريك سطر بيان شود</w:t>
      </w:r>
    </w:p>
    <w:p w:rsidR="00065BCD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  <w:r w:rsidRPr="00E24093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3-توجيه فني فرصت</w:t>
      </w:r>
      <w:r w:rsidRPr="00C86CA0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vertAlign w:val="superscript"/>
          <w:rtl/>
        </w:rPr>
        <w:t>2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>(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The opportunity rationale</w:t>
      </w:r>
      <w:r w:rsidRPr="00165AAD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 )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165AAD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:</w:t>
      </w:r>
    </w:p>
    <w:p w:rsidR="00065BCD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:rsidR="00065BCD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</w:pPr>
    </w:p>
    <w:p w:rsidR="00065BCD" w:rsidRPr="00861023" w:rsidRDefault="00065BCD" w:rsidP="00065BCD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6"/>
          <w:szCs w:val="16"/>
        </w:rPr>
      </w:pPr>
      <w:r w:rsidRPr="00861023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2:پاسخ به سوالاتي مانند 1- چرا بايداين طرح اجراشود؟ 2- چه چيزي نيازاست؟ 3- چه منافعي طرح دارد؟ 4-  چه دستاور</w:t>
      </w:r>
      <w:r w:rsidRPr="00861023">
        <w:rPr>
          <w:rFonts w:ascii="Times New Roman" w:eastAsia="Times New Roman" w:hAnsi="Times New Roman" w:cs="B Zar" w:hint="cs"/>
          <w:color w:val="000000"/>
          <w:sz w:val="16"/>
          <w:szCs w:val="16"/>
          <w:rtl/>
          <w:lang w:bidi="fa-IR"/>
        </w:rPr>
        <w:t>د</w:t>
      </w:r>
      <w:r w:rsidRPr="00861023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ي طرح خواهدداشت؟</w:t>
      </w:r>
    </w:p>
    <w:p w:rsidR="00065BCD" w:rsidRDefault="00065BCD" w:rsidP="00065BCD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4</w:t>
      </w:r>
      <w:r w:rsidRPr="00543CA7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-شرح فرصت</w:t>
      </w:r>
      <w:r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54116C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vertAlign w:val="superscript"/>
          <w:rtl/>
        </w:rPr>
        <w:t>3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>(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The opportunity statement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 xml:space="preserve"> ) :</w:t>
      </w:r>
    </w:p>
    <w:p w:rsidR="00065BCD" w:rsidRDefault="00065BCD" w:rsidP="00065BCD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</w:pPr>
    </w:p>
    <w:p w:rsidR="00065BCD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</w:p>
    <w:p w:rsidR="00065BCD" w:rsidRPr="003937EC" w:rsidRDefault="00065BCD" w:rsidP="00065BCD">
      <w:pPr>
        <w:bidi/>
        <w:spacing w:after="0" w:line="240" w:lineRule="auto"/>
        <w:rPr>
          <w:rFonts w:ascii="Times New Roman" w:eastAsia="Times New Roman" w:hAnsi="Times New Roman" w:cs="B Zar"/>
          <w:color w:val="000000"/>
          <w:sz w:val="16"/>
          <w:szCs w:val="16"/>
        </w:rPr>
      </w:pPr>
      <w:r w:rsidRPr="003937EC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 xml:space="preserve">3:  شرح مشکلات وضعیت موجود و </w:t>
      </w:r>
      <w:r w:rsidRPr="003937EC">
        <w:rPr>
          <w:rFonts w:ascii="Times New Roman" w:eastAsia="Times New Roman" w:hAnsi="Times New Roman" w:cs="B Zar"/>
          <w:color w:val="000000"/>
          <w:sz w:val="16"/>
          <w:szCs w:val="16"/>
        </w:rPr>
        <w:t xml:space="preserve"> </w:t>
      </w:r>
      <w:r w:rsidRPr="003937EC">
        <w:rPr>
          <w:rFonts w:ascii="Times New Roman" w:eastAsia="Times New Roman" w:hAnsi="Times New Roman" w:cs="B Zar" w:hint="cs"/>
          <w:color w:val="000000"/>
          <w:sz w:val="16"/>
          <w:szCs w:val="16"/>
          <w:rtl/>
        </w:rPr>
        <w:t>بيان شرايط موجود (دما، فشار و..) يك مبدل حرارتي و مشكلات ناشي از عدم كاركرد بهينه آن.</w:t>
      </w:r>
    </w:p>
    <w:p w:rsidR="00065BCD" w:rsidRPr="00CE7B4F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Cs w:val="22"/>
        </w:rPr>
      </w:pPr>
      <w:r w:rsidRPr="00543CA7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5-دسته بندي پيشنهاد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 xml:space="preserve"> (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Problem Categorizing</w:t>
      </w:r>
      <w:r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>) :</w:t>
      </w:r>
    </w:p>
    <w:tbl>
      <w:tblPr>
        <w:tblStyle w:val="TableGrid"/>
        <w:bidiVisual/>
        <w:tblW w:w="5000" w:type="pct"/>
        <w:tblLook w:val="04A0"/>
      </w:tblPr>
      <w:tblGrid>
        <w:gridCol w:w="875"/>
        <w:gridCol w:w="1292"/>
        <w:gridCol w:w="1688"/>
        <w:gridCol w:w="1726"/>
        <w:gridCol w:w="1678"/>
        <w:gridCol w:w="3162"/>
      </w:tblGrid>
      <w:tr w:rsidR="00065BCD" w:rsidRPr="00CE7B4F" w:rsidTr="0060175F">
        <w:tc>
          <w:tcPr>
            <w:tcW w:w="3483" w:type="pct"/>
            <w:gridSpan w:val="5"/>
          </w:tcPr>
          <w:p w:rsidR="00065BCD" w:rsidRPr="00CE7B4F" w:rsidRDefault="00065BCD" w:rsidP="0060175F">
            <w:pPr>
              <w:tabs>
                <w:tab w:val="left" w:pos="4986"/>
              </w:tabs>
              <w:bidi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17" w:type="pct"/>
          </w:tcPr>
          <w:p w:rsidR="00065BCD" w:rsidRPr="00CE7B4F" w:rsidRDefault="00065BCD" w:rsidP="0060175F">
            <w:pPr>
              <w:rPr>
                <w:rFonts w:ascii="Times New Roman" w:hAnsi="Times New Roman" w:cs="B Nazanin"/>
                <w:color w:val="000000"/>
                <w:sz w:val="20"/>
                <w:szCs w:val="20"/>
              </w:rPr>
            </w:pPr>
            <w:r w:rsidRPr="00CE7B4F">
              <w:rPr>
                <w:rFonts w:ascii="Times New Roman" w:hAnsi="Times New Roman" w:cs="B Nazanin" w:hint="cs"/>
                <w:color w:val="000000"/>
                <w:sz w:val="20"/>
                <w:szCs w:val="20"/>
              </w:rPr>
              <w:t xml:space="preserve">Unit /Drawing Ref./ </w:t>
            </w:r>
            <w:r w:rsidRPr="00CE7B4F">
              <w:rPr>
                <w:rFonts w:ascii="Times New Roman" w:hAnsi="Times New Roman" w:cs="B Nazanin" w:hint="cs"/>
                <w:color w:val="000000"/>
                <w:sz w:val="18"/>
                <w:szCs w:val="18"/>
              </w:rPr>
              <w:t>Equipment(s</w:t>
            </w:r>
            <w:r w:rsidRPr="00CE7B4F">
              <w:rPr>
                <w:rFonts w:ascii="Times New Roman" w:hAnsi="Times New Roman" w:cs="B Nazanin" w:hint="cs"/>
                <w:color w:val="000000"/>
                <w:szCs w:val="22"/>
              </w:rPr>
              <w:t>)</w:t>
            </w:r>
          </w:p>
        </w:tc>
      </w:tr>
      <w:tr w:rsidR="00065BCD" w:rsidRPr="00CE7B4F" w:rsidTr="0060175F">
        <w:tc>
          <w:tcPr>
            <w:tcW w:w="420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30" type="#_x0000_t84" style="position:absolute;margin-left:21.55pt;margin-top:.8pt;width:8.05pt;height:7.15pt;z-index:251664384;mso-position-horizontal-relative:text;mso-position-vertical-relative:text"/>
              </w:pict>
            </w:r>
            <w:r w:rsidR="00065BCD" w:rsidRPr="00CE7B4F">
              <w:rPr>
                <w:rFonts w:ascii="Times New Roman" w:hAnsi="Times New Roman" w:cs="B Nazanin"/>
                <w:sz w:val="14"/>
                <w:szCs w:val="14"/>
              </w:rPr>
              <w:t>Others</w:t>
            </w:r>
          </w:p>
        </w:tc>
        <w:tc>
          <w:tcPr>
            <w:tcW w:w="620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pict>
                <v:shape id="_x0000_s1029" type="#_x0000_t84" style="position:absolute;margin-left:42.3pt;margin-top:.7pt;width:8.05pt;height:7.15pt;z-index:251663360;mso-position-horizontal-relative:text;mso-position-vertical-relative:text"/>
              </w:pict>
            </w:r>
            <w:r w:rsidR="00065BCD" w:rsidRPr="00CE7B4F">
              <w:rPr>
                <w:rFonts w:ascii="Times New Roman" w:hAnsi="Times New Roman" w:cs="B Nazanin"/>
                <w:sz w:val="14"/>
                <w:szCs w:val="14"/>
              </w:rPr>
              <w:t>Maintenance</w:t>
            </w:r>
          </w:p>
        </w:tc>
        <w:tc>
          <w:tcPr>
            <w:tcW w:w="810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rtl/>
              </w:rPr>
              <w:pict>
                <v:shape id="_x0000_s1028" type="#_x0000_t84" style="position:absolute;margin-left:60.15pt;margin-top:.95pt;width:8.05pt;height:7.15pt;z-index:251662336;mso-position-horizontal-relative:text;mso-position-vertical-relative:text"/>
              </w:pict>
            </w:r>
            <w:r w:rsidR="00065BCD" w:rsidRPr="00CE7B4F">
              <w:rPr>
                <w:rFonts w:ascii="Times New Roman" w:hAnsi="Times New Roman" w:cs="B Nazanin"/>
                <w:sz w:val="16"/>
                <w:szCs w:val="16"/>
              </w:rPr>
              <w:t>Process efficiency</w:t>
            </w:r>
          </w:p>
        </w:tc>
        <w:tc>
          <w:tcPr>
            <w:tcW w:w="828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hAnsi="Times New Roman" w:cs="B Nazanin"/>
                <w:noProof/>
                <w:sz w:val="16"/>
                <w:szCs w:val="16"/>
                <w:rtl/>
              </w:rPr>
              <w:pict>
                <v:shape id="_x0000_s1027" type="#_x0000_t84" style="position:absolute;margin-left:56.9pt;margin-top:1.4pt;width:8.05pt;height:7.15pt;z-index:251661312;mso-position-horizontal-relative:text;mso-position-vertical-relative:text"/>
              </w:pict>
            </w:r>
            <w:r w:rsidR="00065BCD" w:rsidRPr="00CE7B4F">
              <w:rPr>
                <w:rFonts w:ascii="Times New Roman" w:hAnsi="Times New Roman" w:cs="B Nazanin"/>
                <w:sz w:val="16"/>
                <w:szCs w:val="16"/>
              </w:rPr>
              <w:t>Environment</w:t>
            </w:r>
          </w:p>
        </w:tc>
        <w:tc>
          <w:tcPr>
            <w:tcW w:w="805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sz w:val="16"/>
                <w:szCs w:val="16"/>
                <w:rtl/>
              </w:rPr>
            </w:pPr>
            <w:r>
              <w:rPr>
                <w:rFonts w:ascii="Times New Roman" w:hAnsi="Times New Roman" w:cs="B Nazanin"/>
                <w:noProof/>
                <w:sz w:val="16"/>
                <w:szCs w:val="16"/>
                <w:rtl/>
              </w:rPr>
              <w:pict>
                <v:shape id="_x0000_s1026" type="#_x0000_t84" style="position:absolute;margin-left:53.05pt;margin-top:1.05pt;width:8.05pt;height:7.15pt;z-index:251660288;mso-position-horizontal-relative:text;mso-position-vertical-relative:text"/>
              </w:pict>
            </w:r>
            <w:r w:rsidR="00065BCD" w:rsidRPr="00CE7B4F">
              <w:rPr>
                <w:rFonts w:ascii="Times New Roman" w:hAnsi="Times New Roman" w:cs="B Nazanin"/>
                <w:sz w:val="16"/>
                <w:szCs w:val="16"/>
              </w:rPr>
              <w:t>Energy Saving</w:t>
            </w:r>
          </w:p>
        </w:tc>
        <w:tc>
          <w:tcPr>
            <w:tcW w:w="1517" w:type="pct"/>
          </w:tcPr>
          <w:p w:rsidR="00065BCD" w:rsidRPr="00CE7B4F" w:rsidRDefault="00065BCD" w:rsidP="0060175F">
            <w:pPr>
              <w:rPr>
                <w:rFonts w:ascii="Times New Roman" w:hAnsi="Times New Roman" w:cs="B Nazanin"/>
                <w:color w:val="000000"/>
                <w:szCs w:val="22"/>
                <w:rtl/>
              </w:rPr>
            </w:pPr>
            <w:r w:rsidRPr="00CE7B4F">
              <w:rPr>
                <w:rFonts w:ascii="Times New Roman" w:hAnsi="Times New Roman" w:cs="B Nazanin" w:hint="cs"/>
                <w:color w:val="000000"/>
                <w:szCs w:val="22"/>
              </w:rPr>
              <w:t>Categories(</w:t>
            </w:r>
            <w:r w:rsidRPr="00CE7B4F">
              <w:rPr>
                <w:rFonts w:ascii="Times New Roman" w:hAnsi="Times New Roman" w:cs="B Nazanin" w:hint="cs"/>
                <w:color w:val="000000"/>
                <w:szCs w:val="22"/>
                <w:rtl/>
              </w:rPr>
              <w:t>بندي ها</w:t>
            </w:r>
            <w:r w:rsidRPr="00CE7B4F">
              <w:rPr>
                <w:rFonts w:ascii="Times New Roman" w:hAnsi="Times New Roman" w:cs="B Nazanin"/>
                <w:color w:val="000000"/>
                <w:szCs w:val="22"/>
              </w:rPr>
              <w:t xml:space="preserve"> </w:t>
            </w:r>
            <w:r w:rsidRPr="00CE7B4F">
              <w:rPr>
                <w:rFonts w:ascii="Times New Roman" w:hAnsi="Times New Roman" w:cs="B Nazanin" w:hint="cs"/>
                <w:color w:val="000000"/>
                <w:szCs w:val="22"/>
                <w:rtl/>
              </w:rPr>
              <w:t>دسته</w:t>
            </w:r>
            <w:r w:rsidRPr="00CE7B4F">
              <w:rPr>
                <w:rFonts w:ascii="Times New Roman" w:hAnsi="Times New Roman" w:cs="B Nazanin" w:hint="cs"/>
                <w:color w:val="000000"/>
                <w:szCs w:val="22"/>
              </w:rPr>
              <w:t>)</w:t>
            </w:r>
          </w:p>
        </w:tc>
      </w:tr>
    </w:tbl>
    <w:p w:rsidR="00D302F8" w:rsidRDefault="00D302F8" w:rsidP="00D302F8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 </w:t>
      </w:r>
    </w:p>
    <w:p w:rsidR="00065BCD" w:rsidRPr="00CE7B4F" w:rsidRDefault="00D302F8" w:rsidP="00394BB3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6</w:t>
      </w:r>
      <w:r w:rsidR="00065BCD" w:rsidRPr="00543CA7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-اهداف مورد نظر در ارائه پیشنهاد حا</w:t>
      </w:r>
      <w:r w:rsidR="00394BB3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 xml:space="preserve">ضر 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>(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Opportunity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 xml:space="preserve"> 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 xml:space="preserve"> Defines the Objectives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rtl/>
        </w:rPr>
        <w:t>)</w:t>
      </w:r>
      <w:r w:rsidR="00065BCD" w:rsidRPr="0026491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:</w:t>
      </w:r>
    </w:p>
    <w:p w:rsidR="00065BCD" w:rsidRPr="00CE7B4F" w:rsidRDefault="00065BCD" w:rsidP="00065BCD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24"/>
          <w:szCs w:val="24"/>
        </w:rPr>
      </w:pPr>
    </w:p>
    <w:tbl>
      <w:tblPr>
        <w:tblStyle w:val="TableGrid"/>
        <w:bidiVisual/>
        <w:tblW w:w="4969" w:type="pct"/>
        <w:jc w:val="center"/>
        <w:tblLook w:val="04A0"/>
      </w:tblPr>
      <w:tblGrid>
        <w:gridCol w:w="8"/>
        <w:gridCol w:w="5032"/>
        <w:gridCol w:w="5308"/>
        <w:gridCol w:w="8"/>
      </w:tblGrid>
      <w:tr w:rsidR="00065BCD" w:rsidRPr="00CE7B4F" w:rsidTr="00E07DEF">
        <w:trPr>
          <w:gridAfter w:val="1"/>
          <w:wAfter w:w="3" w:type="pct"/>
          <w:trHeight w:val="220"/>
          <w:jc w:val="center"/>
        </w:trPr>
        <w:tc>
          <w:tcPr>
            <w:tcW w:w="2433" w:type="pct"/>
            <w:gridSpan w:val="2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sz w:val="16"/>
                <w:szCs w:val="16"/>
                <w:rtl/>
              </w:rPr>
              <w:pict>
                <v:shape id="_x0000_s1033" type="#_x0000_t84" style="position:absolute;margin-left:170.1pt;margin-top:3.8pt;width:7.8pt;height:7.05pt;z-index:251667456" strokeweight=".5pt"/>
              </w:pict>
            </w:r>
            <w:r w:rsidR="00065BCD">
              <w:rPr>
                <w:rFonts w:ascii="Times New Roman" w:hAnsi="Times New Roman" w:cs="B Nazanin"/>
                <w:bCs/>
                <w:sz w:val="16"/>
                <w:szCs w:val="16"/>
              </w:rPr>
              <w:t>T</w:t>
            </w:r>
            <w:r w:rsidR="00065BCD" w:rsidRPr="00CE7B4F">
              <w:rPr>
                <w:rFonts w:ascii="Times New Roman" w:hAnsi="Times New Roman" w:cs="B Nazanin"/>
                <w:bCs/>
                <w:sz w:val="16"/>
                <w:szCs w:val="16"/>
              </w:rPr>
              <w:t>o achieve better product quality</w:t>
            </w:r>
          </w:p>
          <w:p w:rsidR="00065BCD" w:rsidRPr="00CE7B4F" w:rsidRDefault="00065BC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CE7B4F">
              <w:rPr>
                <w:rFonts w:ascii="Times New Roman" w:hAnsi="Times New Roman" w:cs="B Nazanin"/>
                <w:bCs/>
                <w:sz w:val="16"/>
                <w:szCs w:val="16"/>
                <w:rtl/>
              </w:rPr>
              <w:t>(جهت نيل به كيفيت بهتر محصول</w:t>
            </w:r>
            <w:r>
              <w:rPr>
                <w:rFonts w:ascii="Times New Roman" w:hAnsi="Times New Roman" w:cs="B Nazanin" w:hint="cs"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63" w:type="pct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sz w:val="16"/>
                <w:szCs w:val="16"/>
                <w:rtl/>
              </w:rPr>
              <w:pict>
                <v:shape id="_x0000_s1032" type="#_x0000_t84" style="position:absolute;margin-left:170.25pt;margin-top:3.35pt;width:7.8pt;height:7.05pt;z-index:251666432;mso-position-horizontal-relative:text;mso-position-vertical-relative:text" strokeweight=".5pt"/>
              </w:pict>
            </w:r>
            <w:r w:rsidRPr="007E5FFD">
              <w:rPr>
                <w:rFonts w:ascii="Times New Roman" w:hAnsi="Times New Roman" w:cs="B Nazanin"/>
                <w:noProof/>
                <w:sz w:val="16"/>
                <w:szCs w:val="16"/>
                <w:rtl/>
              </w:rPr>
              <w:pict>
                <v:shape id="_x0000_s1031" type="#_x0000_t84" style="position:absolute;margin-left:-105.5pt;margin-top:3.55pt;width:8pt;height:7.15pt;z-index:251665408;mso-position-horizontal-relative:text;mso-position-vertical-relative:text"/>
              </w:pict>
            </w:r>
            <w:r w:rsidR="00065BCD">
              <w:rPr>
                <w:rFonts w:ascii="Times New Roman" w:hAnsi="Times New Roman" w:cs="B Nazanin"/>
                <w:bCs/>
                <w:sz w:val="16"/>
                <w:szCs w:val="16"/>
              </w:rPr>
              <w:t>T</w:t>
            </w:r>
            <w:r w:rsidR="00065BCD" w:rsidRPr="00CE7B4F">
              <w:rPr>
                <w:rFonts w:ascii="Times New Roman" w:hAnsi="Times New Roman" w:cs="B Nazanin"/>
                <w:bCs/>
                <w:sz w:val="16"/>
                <w:szCs w:val="16"/>
              </w:rPr>
              <w:t>o achieve higher production rate</w:t>
            </w:r>
          </w:p>
          <w:p w:rsidR="00065BCD" w:rsidRPr="00CE7B4F" w:rsidRDefault="00065BC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CE7B4F">
              <w:rPr>
                <w:rFonts w:ascii="Times New Roman" w:hAnsi="Times New Roman" w:cs="B Nazanin"/>
                <w:bCs/>
                <w:sz w:val="16"/>
                <w:szCs w:val="16"/>
                <w:rtl/>
              </w:rPr>
              <w:t>(جهت نيل به محصول بيشتر)</w:t>
            </w:r>
          </w:p>
        </w:tc>
      </w:tr>
      <w:tr w:rsidR="00065BCD" w:rsidRPr="00CE7B4F" w:rsidTr="00E07DEF">
        <w:trPr>
          <w:gridAfter w:val="1"/>
          <w:wAfter w:w="3" w:type="pct"/>
          <w:trHeight w:val="253"/>
          <w:jc w:val="center"/>
        </w:trPr>
        <w:tc>
          <w:tcPr>
            <w:tcW w:w="2433" w:type="pct"/>
            <w:gridSpan w:val="2"/>
            <w:vAlign w:val="center"/>
          </w:tcPr>
          <w:p w:rsidR="00065BCD" w:rsidRPr="00CE7B4F" w:rsidRDefault="007E5FFD" w:rsidP="0060175F">
            <w:pPr>
              <w:tabs>
                <w:tab w:val="left" w:pos="4986"/>
              </w:tabs>
              <w:rPr>
                <w:rFonts w:ascii="Times New Roman" w:hAnsi="Times New Roman" w:cs="B Nazanin"/>
                <w:sz w:val="18"/>
                <w:szCs w:val="18"/>
              </w:rPr>
            </w:pPr>
            <w:r>
              <w:rPr>
                <w:rFonts w:ascii="Times New Roman" w:hAnsi="Times New Roman" w:cs="B Nazanin"/>
                <w:noProof/>
                <w:sz w:val="18"/>
                <w:szCs w:val="18"/>
              </w:rPr>
              <w:pict>
                <v:shape id="_x0000_s1035" type="#_x0000_t84" style="position:absolute;margin-left:170.1pt;margin-top:4.9pt;width:7.8pt;height:7.05pt;z-index:251669504;mso-position-horizontal-relative:text;mso-position-vertical-relative:text" strokeweight=".5pt"/>
              </w:pict>
            </w:r>
            <w:r w:rsidR="00065BCD" w:rsidRPr="00CE7B4F">
              <w:rPr>
                <w:rFonts w:ascii="Times New Roman" w:hAnsi="Times New Roman" w:cs="B Nazanin"/>
                <w:sz w:val="18"/>
                <w:szCs w:val="18"/>
              </w:rPr>
              <w:t>Process line change</w:t>
            </w:r>
          </w:p>
          <w:p w:rsidR="00065BCD" w:rsidRPr="00CE7B4F" w:rsidRDefault="00065BC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CE7B4F">
              <w:rPr>
                <w:rFonts w:ascii="Times New Roman" w:hAnsi="Times New Roman" w:cs="B Nazanin"/>
                <w:b/>
                <w:sz w:val="18"/>
                <w:szCs w:val="18"/>
                <w:rtl/>
                <w:lang w:bidi="fa-IR"/>
              </w:rPr>
              <w:t>(تغيير لاين فرآيندي</w:t>
            </w:r>
            <w:r w:rsidRPr="00CE7B4F">
              <w:rPr>
                <w:rFonts w:ascii="Times New Roman" w:hAnsi="Times New Roman" w:cs="B Nazanin"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2563" w:type="pct"/>
            <w:vAlign w:val="center"/>
          </w:tcPr>
          <w:p w:rsidR="00065BCD" w:rsidRPr="00CE7B4F" w:rsidRDefault="007E5FFD" w:rsidP="0060175F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7E5FFD">
              <w:rPr>
                <w:rFonts w:ascii="Times New Roman" w:hAnsi="Times New Roman" w:cs="B Nazanin"/>
                <w:noProof/>
                <w:color w:val="000000"/>
                <w:sz w:val="16"/>
                <w:szCs w:val="16"/>
                <w:rtl/>
              </w:rPr>
              <w:pict>
                <v:shape id="_x0000_s1034" type="#_x0000_t84" style="position:absolute;margin-left:170.1pt;margin-top:3.3pt;width:7.8pt;height:7.05pt;z-index:251668480;mso-position-horizontal-relative:text;mso-position-vertical-relative:text" strokeweight=".5pt"/>
              </w:pict>
            </w:r>
            <w:r w:rsidR="00065BCD" w:rsidRPr="00CE7B4F">
              <w:rPr>
                <w:rFonts w:ascii="Times New Roman" w:hAnsi="Times New Roman" w:cs="B Nazanin"/>
                <w:bCs/>
                <w:color w:val="000000"/>
                <w:sz w:val="16"/>
                <w:szCs w:val="16"/>
              </w:rPr>
              <w:t>Substituting</w:t>
            </w:r>
            <w:r w:rsidR="00065BCD" w:rsidRPr="00CE7B4F">
              <w:rPr>
                <w:rFonts w:ascii="Times New Roman" w:hAnsi="Times New Roman" w:cs="B Nazanin"/>
                <w:bCs/>
                <w:color w:val="808080"/>
                <w:sz w:val="20"/>
                <w:szCs w:val="20"/>
              </w:rPr>
              <w:t xml:space="preserve"> </w:t>
            </w:r>
            <w:r w:rsidR="00065BCD" w:rsidRPr="00CE7B4F">
              <w:rPr>
                <w:rFonts w:ascii="Times New Roman" w:hAnsi="Times New Roman" w:cs="B Nazanin"/>
                <w:bCs/>
                <w:sz w:val="16"/>
                <w:szCs w:val="16"/>
              </w:rPr>
              <w:t>of production type with existing</w:t>
            </w:r>
            <w:r w:rsidR="00065BCD" w:rsidRPr="00CE7B4F"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065BCD" w:rsidRPr="00CE7B4F" w:rsidRDefault="00065BCD" w:rsidP="0060175F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 w:rsidRPr="00CE7B4F">
              <w:rPr>
                <w:rFonts w:ascii="Times New Roman" w:hAnsi="Times New Roman" w:cs="B Nazanin"/>
                <w:bCs/>
                <w:sz w:val="16"/>
                <w:szCs w:val="16"/>
                <w:rtl/>
              </w:rPr>
              <w:t>(</w:t>
            </w:r>
            <w:r w:rsidRPr="00CE7B4F"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  <w:t xml:space="preserve">جايگزين كردن  محصولات با استفاده از امكانات موجود </w:t>
            </w:r>
            <w:r w:rsidRPr="00CE7B4F">
              <w:rPr>
                <w:rFonts w:ascii="Times New Roman" w:hAnsi="Times New Roman" w:cs="B Nazanin"/>
                <w:bCs/>
                <w:sz w:val="16"/>
                <w:szCs w:val="16"/>
                <w:rtl/>
              </w:rPr>
              <w:t>)</w:t>
            </w:r>
          </w:p>
        </w:tc>
      </w:tr>
      <w:tr w:rsidR="00065BCD" w:rsidRPr="00CE7B4F" w:rsidTr="00E07DEF">
        <w:trPr>
          <w:gridAfter w:val="1"/>
          <w:wAfter w:w="3" w:type="pct"/>
          <w:trHeight w:val="242"/>
          <w:jc w:val="center"/>
        </w:trPr>
        <w:tc>
          <w:tcPr>
            <w:tcW w:w="2433" w:type="pct"/>
            <w:gridSpan w:val="2"/>
            <w:vAlign w:val="center"/>
          </w:tcPr>
          <w:p w:rsidR="00065BCD" w:rsidRDefault="007E5FFD" w:rsidP="0060175F">
            <w:pPr>
              <w:tabs>
                <w:tab w:val="left" w:pos="4986"/>
              </w:tabs>
              <w:rPr>
                <w:rFonts w:ascii="Times New Roman" w:hAnsi="Times New Roman" w:cs="B Nazanin"/>
                <w:noProof/>
                <w:sz w:val="18"/>
                <w:szCs w:val="18"/>
              </w:rPr>
            </w:pPr>
            <w:r>
              <w:rPr>
                <w:rFonts w:ascii="Times New Roman" w:hAnsi="Times New Roman" w:cs="B Nazanin"/>
                <w:noProof/>
                <w:sz w:val="18"/>
                <w:szCs w:val="18"/>
              </w:rPr>
              <w:pict>
                <v:shape id="_x0000_s1037" type="#_x0000_t84" style="position:absolute;margin-left:169.95pt;margin-top:1.45pt;width:7.8pt;height:7.05pt;z-index:251671552;mso-position-horizontal-relative:text;mso-position-vertical-relative:text" strokeweight=".5pt"/>
              </w:pict>
            </w:r>
            <w:r w:rsidR="00065BCD">
              <w:rPr>
                <w:rFonts w:ascii="Times New Roman" w:hAnsi="Times New Roman" w:cs="B Nazanin"/>
                <w:noProof/>
                <w:sz w:val="18"/>
                <w:szCs w:val="18"/>
              </w:rPr>
              <w:t>To reduce environmetal pollution</w:t>
            </w:r>
          </w:p>
          <w:p w:rsidR="00065BCD" w:rsidRPr="00CE7B4F" w:rsidRDefault="00065BCD" w:rsidP="0060175F">
            <w:pPr>
              <w:tabs>
                <w:tab w:val="left" w:pos="4986"/>
              </w:tabs>
              <w:bidi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(كاهش آلاينده هاي محيط زيستي)</w:t>
            </w:r>
          </w:p>
        </w:tc>
        <w:tc>
          <w:tcPr>
            <w:tcW w:w="2563" w:type="pct"/>
            <w:vAlign w:val="center"/>
          </w:tcPr>
          <w:p w:rsidR="00065BCD" w:rsidRDefault="007E5FFD" w:rsidP="0060175F">
            <w:pPr>
              <w:tabs>
                <w:tab w:val="left" w:pos="4986"/>
              </w:tabs>
              <w:rPr>
                <w:rFonts w:ascii="Times New Roman" w:hAnsi="Times New Roman" w:cs="B Nazanin"/>
                <w:noProof/>
                <w:sz w:val="18"/>
                <w:szCs w:val="18"/>
              </w:rPr>
            </w:pPr>
            <w:r>
              <w:rPr>
                <w:rFonts w:ascii="Times New Roman" w:hAnsi="Times New Roman" w:cs="B Nazanin"/>
                <w:noProof/>
                <w:sz w:val="18"/>
                <w:szCs w:val="18"/>
              </w:rPr>
              <w:pict>
                <v:shape id="_x0000_s1036" type="#_x0000_t84" style="position:absolute;margin-left:170.1pt;margin-top:2.15pt;width:7.8pt;height:7.05pt;z-index:251670528;mso-position-horizontal-relative:text;mso-position-vertical-relative:text" strokeweight=".5pt"/>
              </w:pict>
            </w:r>
            <w:r w:rsidR="00065BCD">
              <w:rPr>
                <w:rFonts w:ascii="Times New Roman" w:hAnsi="Times New Roman" w:cs="B Nazanin"/>
                <w:noProof/>
                <w:sz w:val="18"/>
                <w:szCs w:val="18"/>
              </w:rPr>
              <w:t>To achive higher satety in operation</w:t>
            </w:r>
          </w:p>
          <w:p w:rsidR="00065BCD" w:rsidRPr="00CE7B4F" w:rsidRDefault="00065BCD" w:rsidP="0060175F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hAnsi="Times New Roman" w:cs="B Nazanin"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Nazanin" w:hint="cs"/>
                <w:noProof/>
                <w:sz w:val="18"/>
                <w:szCs w:val="18"/>
                <w:rtl/>
                <w:lang w:bidi="fa-IR"/>
              </w:rPr>
              <w:t>(رسيدن به ايمني بيشتر در عمليات)</w:t>
            </w:r>
          </w:p>
        </w:tc>
      </w:tr>
      <w:tr w:rsidR="00065BCD" w:rsidRPr="00CE7B4F" w:rsidTr="00E07DEF">
        <w:trPr>
          <w:gridBefore w:val="1"/>
          <w:wBefore w:w="3" w:type="pct"/>
          <w:trHeight w:val="608"/>
          <w:jc w:val="center"/>
        </w:trPr>
        <w:tc>
          <w:tcPr>
            <w:tcW w:w="4997" w:type="pct"/>
            <w:gridSpan w:val="3"/>
          </w:tcPr>
          <w:p w:rsidR="00065BCD" w:rsidRDefault="00065BCD" w:rsidP="0060175F">
            <w:pPr>
              <w:tabs>
                <w:tab w:val="left" w:pos="4986"/>
              </w:tabs>
              <w:rPr>
                <w:rFonts w:ascii="Times New Roman" w:hAnsi="Times New Roman" w:cs="B Nazanin"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/>
                <w:bCs/>
                <w:sz w:val="16"/>
                <w:szCs w:val="16"/>
                <w:lang w:bidi="fa-IR"/>
              </w:rPr>
              <w:t>Other  objects</w:t>
            </w:r>
          </w:p>
          <w:p w:rsidR="00065BCD" w:rsidRPr="00CE7B4F" w:rsidRDefault="00065BCD" w:rsidP="0060175F">
            <w:pPr>
              <w:tabs>
                <w:tab w:val="left" w:pos="4986"/>
              </w:tabs>
              <w:rPr>
                <w:rFonts w:ascii="Times New Roman" w:hAnsi="Times New Roman" w:cs="B Nazanin"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16"/>
                <w:szCs w:val="16"/>
                <w:rtl/>
                <w:lang w:bidi="fa-IR"/>
              </w:rPr>
              <w:t>(اهداف ديگر كه در موارد فوق نيامده است)</w:t>
            </w:r>
            <w:r>
              <w:rPr>
                <w:rFonts w:ascii="Times New Roman" w:hAnsi="Times New Roman" w:cs="B Nazanin"/>
                <w:bCs/>
                <w:sz w:val="16"/>
                <w:szCs w:val="16"/>
                <w:lang w:bidi="fa-IR"/>
              </w:rPr>
              <w:t>:</w:t>
            </w:r>
          </w:p>
        </w:tc>
      </w:tr>
    </w:tbl>
    <w:p w:rsidR="006557B6" w:rsidRDefault="00861023" w:rsidP="00013D4B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  <w:r w:rsidRPr="00861023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</w:rPr>
        <w:t>7- ملاحظات و محدوديتها جهت اجراي طرح</w:t>
      </w:r>
    </w:p>
    <w:p w:rsidR="00B05916" w:rsidRDefault="00B05916" w:rsidP="00B05916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B05916" w:rsidRDefault="00B05916" w:rsidP="00B05916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B05916" w:rsidRDefault="00B05916" w:rsidP="00B05916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</w:rPr>
      </w:pPr>
    </w:p>
    <w:p w:rsidR="00040917" w:rsidRDefault="00040917" w:rsidP="00040917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</w:rPr>
      </w:pPr>
    </w:p>
    <w:p w:rsidR="00040917" w:rsidRDefault="00040917" w:rsidP="00040917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</w:rPr>
      </w:pPr>
    </w:p>
    <w:p w:rsidR="00040917" w:rsidRDefault="00040917" w:rsidP="00040917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p w:rsidR="00B05916" w:rsidRPr="00861023" w:rsidRDefault="00B05916" w:rsidP="00B05916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color w:val="000000"/>
          <w:sz w:val="24"/>
          <w:szCs w:val="24"/>
          <w:rtl/>
        </w:rPr>
      </w:pPr>
    </w:p>
    <w:sectPr w:rsidR="00B05916" w:rsidRPr="00861023" w:rsidSect="001B4055">
      <w:headerReference w:type="default" r:id="rId7"/>
      <w:pgSz w:w="11907" w:h="16839" w:code="9"/>
      <w:pgMar w:top="539" w:right="851" w:bottom="851" w:left="851" w:header="9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C0" w:rsidRDefault="000775C0" w:rsidP="0061672D">
      <w:pPr>
        <w:spacing w:after="0" w:line="240" w:lineRule="auto"/>
      </w:pPr>
      <w:r>
        <w:separator/>
      </w:r>
    </w:p>
  </w:endnote>
  <w:endnote w:type="continuationSeparator" w:id="0">
    <w:p w:rsidR="000775C0" w:rsidRDefault="000775C0" w:rsidP="0061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C0" w:rsidRDefault="000775C0" w:rsidP="0061672D">
      <w:pPr>
        <w:spacing w:after="0" w:line="240" w:lineRule="auto"/>
      </w:pPr>
      <w:r>
        <w:separator/>
      </w:r>
    </w:p>
  </w:footnote>
  <w:footnote w:type="continuationSeparator" w:id="0">
    <w:p w:rsidR="000775C0" w:rsidRDefault="000775C0" w:rsidP="0061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17" w:rsidRPr="00065BCD" w:rsidRDefault="00354394" w:rsidP="003C0E42">
    <w:pPr>
      <w:spacing w:line="240" w:lineRule="auto"/>
      <w:jc w:val="right"/>
      <w:rPr>
        <w:rFonts w:ascii="IranNastaliq" w:hAnsi="IranNastaliq" w:cs="IranNastaliq"/>
        <w:b/>
        <w:bCs/>
        <w:sz w:val="24"/>
        <w:szCs w:val="24"/>
        <w:rtl/>
        <w:lang w:bidi="fa-IR"/>
      </w:rPr>
    </w:pPr>
    <w:r>
      <w:rPr>
        <w:rFonts w:ascii="IranNastaliq" w:hAnsi="IranNastaliq" w:cs="IranNastaliq" w:hint="cs"/>
        <w:b/>
        <w:bCs/>
        <w:sz w:val="24"/>
        <w:szCs w:val="24"/>
        <w:rtl/>
        <w:lang w:bidi="fa-IR"/>
      </w:rPr>
      <w:t xml:space="preserve"> </w:t>
    </w:r>
  </w:p>
  <w:tbl>
    <w:tblPr>
      <w:bidiVisual/>
      <w:tblW w:w="10522" w:type="dxa"/>
      <w:jc w:val="center"/>
      <w:tblInd w:w="-321" w:type="dxa"/>
      <w:tblBorders>
        <w:top w:val="thickThinSmallGap" w:sz="12" w:space="0" w:color="auto"/>
        <w:left w:val="thinThickSmallGap" w:sz="12" w:space="0" w:color="auto"/>
        <w:bottom w:val="thinThickSmallGap" w:sz="12" w:space="0" w:color="auto"/>
        <w:right w:val="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E0"/>
    </w:tblPr>
    <w:tblGrid>
      <w:gridCol w:w="2804"/>
      <w:gridCol w:w="5130"/>
      <w:gridCol w:w="2588"/>
    </w:tblGrid>
    <w:tr w:rsidR="00040917" w:rsidTr="00040917">
      <w:trPr>
        <w:trHeight w:hRule="exact" w:val="1629"/>
        <w:jc w:val="center"/>
      </w:trPr>
      <w:tc>
        <w:tcPr>
          <w:tcW w:w="2804" w:type="dxa"/>
          <w:tcBorders>
            <w:top w:val="single" w:sz="24" w:space="0" w:color="auto"/>
            <w:left w:val="single" w:sz="24" w:space="0" w:color="auto"/>
            <w:bottom w:val="single" w:sz="24" w:space="0" w:color="auto"/>
          </w:tcBorders>
        </w:tcPr>
        <w:p w:rsidR="00040917" w:rsidRPr="00EF7B55" w:rsidRDefault="00040917" w:rsidP="00B26AF1">
          <w:pPr>
            <w:jc w:val="center"/>
            <w:rPr>
              <w:rFonts w:cs="B Titr"/>
              <w:b/>
              <w:bCs/>
              <w:sz w:val="16"/>
              <w:szCs w:val="16"/>
              <w:rtl/>
              <w:lang w:bidi="fa-IR"/>
            </w:rPr>
          </w:pPr>
          <w:r>
            <w:rPr>
              <w:rFonts w:cs="B Titr" w:hint="cs"/>
              <w:b/>
              <w:bCs/>
              <w:noProof/>
              <w:sz w:val="16"/>
              <w:szCs w:val="16"/>
              <w:rtl/>
            </w:rPr>
            <w:drawing>
              <wp:inline distT="0" distB="0" distL="0" distR="0">
                <wp:extent cx="958395" cy="854015"/>
                <wp:effectExtent l="19050" t="0" r="0" b="0"/>
                <wp:docPr id="2" name="Picture 0" descr="fini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is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tcBorders>
            <w:top w:val="single" w:sz="24" w:space="0" w:color="auto"/>
            <w:bottom w:val="single" w:sz="24" w:space="0" w:color="auto"/>
          </w:tcBorders>
          <w:shd w:val="clear" w:color="auto" w:fill="BFBFBF" w:themeFill="background1" w:themeFillShade="BF"/>
          <w:vAlign w:val="center"/>
        </w:tcPr>
        <w:p w:rsidR="00040917" w:rsidRDefault="00040917" w:rsidP="00B26AF1">
          <w:pPr>
            <w:jc w:val="center"/>
            <w:rPr>
              <w:rFonts w:cs="B Titr"/>
              <w:rtl/>
              <w:lang w:val="en-AU" w:bidi="fa-IR"/>
            </w:rPr>
          </w:pPr>
          <w:r w:rsidRPr="00BE3A61">
            <w:rPr>
              <w:rFonts w:cs="B Titr" w:hint="cs"/>
              <w:b/>
              <w:bCs/>
              <w:rtl/>
              <w:lang w:bidi="fa-IR"/>
            </w:rPr>
            <w:t>فرم</w:t>
          </w:r>
        </w:p>
        <w:p w:rsidR="00040917" w:rsidRPr="006878F9" w:rsidRDefault="00040917" w:rsidP="00040917">
          <w:pPr>
            <w:jc w:val="center"/>
            <w:rPr>
              <w:rFonts w:cs="B Titr"/>
              <w:szCs w:val="22"/>
              <w:lang w:bidi="fa-IR"/>
            </w:rPr>
          </w:pPr>
          <w:r w:rsidRPr="003C0E42">
            <w:rPr>
              <w:rFonts w:cs="B Titr" w:hint="cs"/>
              <w:b/>
              <w:bCs/>
              <w:i/>
              <w:iCs/>
              <w:sz w:val="28"/>
              <w:rtl/>
              <w:lang w:bidi="fa-IR"/>
            </w:rPr>
            <w:t>ثبت پیشنهاد پژوهشی</w:t>
          </w:r>
        </w:p>
      </w:tc>
      <w:tc>
        <w:tcPr>
          <w:tcW w:w="2588" w:type="dxa"/>
          <w:tcBorders>
            <w:top w:val="single" w:sz="24" w:space="0" w:color="auto"/>
            <w:bottom w:val="single" w:sz="24" w:space="0" w:color="auto"/>
            <w:right w:val="single" w:sz="24" w:space="0" w:color="auto"/>
          </w:tcBorders>
        </w:tcPr>
        <w:p w:rsidR="00040917" w:rsidRPr="00721804" w:rsidRDefault="00040917" w:rsidP="00013D4B">
          <w:pPr>
            <w:spacing w:after="0"/>
            <w:jc w:val="right"/>
            <w:rPr>
              <w:rFonts w:cs="B Nazanin"/>
              <w:b/>
              <w:bCs/>
              <w:sz w:val="16"/>
              <w:szCs w:val="20"/>
              <w:rtl/>
              <w:lang w:bidi="fa-IR"/>
            </w:rPr>
          </w:pPr>
          <w:r w:rsidRPr="00721804">
            <w:rPr>
              <w:rFonts w:asciiTheme="majorBidi" w:hAnsiTheme="majorBidi" w:cstheme="majorBidi"/>
              <w:b/>
              <w:bCs/>
              <w:i/>
              <w:iCs/>
              <w:sz w:val="20"/>
              <w:szCs w:val="24"/>
              <w:lang w:bidi="fa-IR"/>
            </w:rPr>
            <w:t>RDP-QR-</w:t>
          </w:r>
          <w:r w:rsidR="00013D4B">
            <w:rPr>
              <w:rFonts w:asciiTheme="majorBidi" w:hAnsiTheme="majorBidi" w:cstheme="majorBidi"/>
              <w:b/>
              <w:bCs/>
              <w:i/>
              <w:iCs/>
              <w:sz w:val="20"/>
              <w:szCs w:val="24"/>
              <w:lang w:bidi="fa-IR"/>
            </w:rPr>
            <w:t>01</w:t>
          </w:r>
          <w:r w:rsidRPr="00721804">
            <w:rPr>
              <w:rFonts w:cs="B Homa"/>
              <w:b/>
              <w:bCs/>
              <w:i/>
              <w:iCs/>
              <w:sz w:val="20"/>
              <w:szCs w:val="24"/>
              <w:lang w:bidi="fa-IR"/>
            </w:rPr>
            <w:t xml:space="preserve"> </w:t>
          </w:r>
          <w:r w:rsidRPr="00721804">
            <w:rPr>
              <w:rFonts w:cs="B Nazanin" w:hint="cs"/>
              <w:b/>
              <w:bCs/>
              <w:sz w:val="16"/>
              <w:szCs w:val="20"/>
              <w:rtl/>
              <w:lang w:bidi="fa-IR"/>
            </w:rPr>
            <w:t>شماره فرم :</w:t>
          </w:r>
        </w:p>
        <w:p w:rsidR="00040917" w:rsidRPr="00721804" w:rsidRDefault="00040917" w:rsidP="00040917">
          <w:pPr>
            <w:spacing w:after="0"/>
            <w:jc w:val="right"/>
            <w:rPr>
              <w:rFonts w:cs="B Nazanin"/>
              <w:b/>
              <w:bCs/>
              <w:sz w:val="16"/>
              <w:szCs w:val="20"/>
              <w:rtl/>
              <w:lang w:bidi="fa-IR"/>
            </w:rPr>
          </w:pPr>
          <w:r w:rsidRPr="00721804">
            <w:rPr>
              <w:rFonts w:cs="B Nazanin" w:hint="cs"/>
              <w:b/>
              <w:bCs/>
              <w:sz w:val="16"/>
              <w:szCs w:val="20"/>
              <w:rtl/>
              <w:lang w:bidi="fa-IR"/>
            </w:rPr>
            <w:t>شماره ايده :</w:t>
          </w:r>
        </w:p>
        <w:p w:rsidR="00040917" w:rsidRPr="00721804" w:rsidRDefault="00040917" w:rsidP="00040917">
          <w:pPr>
            <w:spacing w:after="0"/>
            <w:jc w:val="right"/>
            <w:rPr>
              <w:rFonts w:cs="B Nazanin"/>
              <w:b/>
              <w:bCs/>
              <w:sz w:val="16"/>
              <w:szCs w:val="20"/>
              <w:rtl/>
              <w:lang w:bidi="fa-IR"/>
            </w:rPr>
          </w:pPr>
          <w:r w:rsidRPr="00721804">
            <w:rPr>
              <w:rFonts w:cs="B Nazanin" w:hint="cs"/>
              <w:b/>
              <w:bCs/>
              <w:sz w:val="16"/>
              <w:szCs w:val="20"/>
              <w:rtl/>
              <w:lang w:bidi="fa-IR"/>
            </w:rPr>
            <w:t>تاريخ :</w:t>
          </w:r>
        </w:p>
        <w:p w:rsidR="00040917" w:rsidRPr="00721804" w:rsidRDefault="00040917" w:rsidP="00040917">
          <w:pPr>
            <w:spacing w:after="0"/>
            <w:jc w:val="right"/>
            <w:rPr>
              <w:rFonts w:cs="B Homa"/>
              <w:b/>
              <w:bCs/>
              <w:i/>
              <w:iCs/>
              <w:sz w:val="14"/>
              <w:szCs w:val="18"/>
              <w:lang w:bidi="fa-IR"/>
            </w:rPr>
          </w:pPr>
          <w:r w:rsidRPr="00721804">
            <w:rPr>
              <w:rFonts w:cs="B Nazanin" w:hint="cs"/>
              <w:b/>
              <w:bCs/>
              <w:sz w:val="16"/>
              <w:szCs w:val="20"/>
              <w:rtl/>
              <w:lang w:bidi="fa-IR"/>
            </w:rPr>
            <w:t>پيوست:</w:t>
          </w:r>
          <w:r w:rsidRPr="00721804">
            <w:rPr>
              <w:rFonts w:cs="B Homa" w:hint="cs"/>
              <w:b/>
              <w:bCs/>
              <w:i/>
              <w:iCs/>
              <w:sz w:val="14"/>
              <w:szCs w:val="18"/>
              <w:rtl/>
              <w:lang w:bidi="fa-IR"/>
            </w:rPr>
            <w:t xml:space="preserve"> </w:t>
          </w:r>
        </w:p>
        <w:p w:rsidR="00040917" w:rsidRDefault="00040917" w:rsidP="00B26AF1">
          <w:pPr>
            <w:ind w:left="34" w:hanging="34"/>
            <w:rPr>
              <w:rtl/>
              <w:lang w:bidi="fa-IR"/>
            </w:rPr>
          </w:pPr>
        </w:p>
      </w:tc>
    </w:tr>
  </w:tbl>
  <w:p w:rsidR="00D271CC" w:rsidRPr="00065BCD" w:rsidRDefault="00D271CC" w:rsidP="003C0E42">
    <w:pPr>
      <w:spacing w:line="240" w:lineRule="auto"/>
      <w:jc w:val="right"/>
      <w:rPr>
        <w:rFonts w:ascii="IranNastaliq" w:hAnsi="IranNastaliq" w:cs="IranNastaliq"/>
        <w:b/>
        <w:bCs/>
        <w:sz w:val="24"/>
        <w:szCs w:val="24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D15"/>
    <w:multiLevelType w:val="hybridMultilevel"/>
    <w:tmpl w:val="EB9A01E0"/>
    <w:lvl w:ilvl="0" w:tplc="FAF41F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EE72E1"/>
    <w:rsid w:val="000006DB"/>
    <w:rsid w:val="0000542A"/>
    <w:rsid w:val="00013D4B"/>
    <w:rsid w:val="0001424D"/>
    <w:rsid w:val="000262CD"/>
    <w:rsid w:val="00040917"/>
    <w:rsid w:val="00041B24"/>
    <w:rsid w:val="00045ED2"/>
    <w:rsid w:val="00052DB9"/>
    <w:rsid w:val="0005714A"/>
    <w:rsid w:val="00065BCD"/>
    <w:rsid w:val="000775C0"/>
    <w:rsid w:val="000A386B"/>
    <w:rsid w:val="000E4F47"/>
    <w:rsid w:val="000E79E7"/>
    <w:rsid w:val="000F59A5"/>
    <w:rsid w:val="00110116"/>
    <w:rsid w:val="001270A3"/>
    <w:rsid w:val="00154CA6"/>
    <w:rsid w:val="00172611"/>
    <w:rsid w:val="001B4055"/>
    <w:rsid w:val="001D6416"/>
    <w:rsid w:val="00237907"/>
    <w:rsid w:val="002476DD"/>
    <w:rsid w:val="00255C16"/>
    <w:rsid w:val="0029256B"/>
    <w:rsid w:val="002C0E69"/>
    <w:rsid w:val="00312DB6"/>
    <w:rsid w:val="00321AFC"/>
    <w:rsid w:val="00354394"/>
    <w:rsid w:val="003572C2"/>
    <w:rsid w:val="00366BD2"/>
    <w:rsid w:val="003937EC"/>
    <w:rsid w:val="00394BB3"/>
    <w:rsid w:val="003A47C6"/>
    <w:rsid w:val="003C0E42"/>
    <w:rsid w:val="003C2118"/>
    <w:rsid w:val="003F1014"/>
    <w:rsid w:val="003F7FDD"/>
    <w:rsid w:val="00451242"/>
    <w:rsid w:val="00454F07"/>
    <w:rsid w:val="00464DBC"/>
    <w:rsid w:val="004714BF"/>
    <w:rsid w:val="00504693"/>
    <w:rsid w:val="00553314"/>
    <w:rsid w:val="00567331"/>
    <w:rsid w:val="0057325A"/>
    <w:rsid w:val="005835FD"/>
    <w:rsid w:val="00592E55"/>
    <w:rsid w:val="005A7580"/>
    <w:rsid w:val="005A7E87"/>
    <w:rsid w:val="005B68A0"/>
    <w:rsid w:val="005C148A"/>
    <w:rsid w:val="005D3EEC"/>
    <w:rsid w:val="00605956"/>
    <w:rsid w:val="0061672D"/>
    <w:rsid w:val="00622ABA"/>
    <w:rsid w:val="006429D3"/>
    <w:rsid w:val="00644A4B"/>
    <w:rsid w:val="006557B6"/>
    <w:rsid w:val="00676966"/>
    <w:rsid w:val="00691714"/>
    <w:rsid w:val="00721804"/>
    <w:rsid w:val="00724ADB"/>
    <w:rsid w:val="00726D51"/>
    <w:rsid w:val="007634CE"/>
    <w:rsid w:val="00783773"/>
    <w:rsid w:val="0079050B"/>
    <w:rsid w:val="00793265"/>
    <w:rsid w:val="007A048E"/>
    <w:rsid w:val="007E5FFD"/>
    <w:rsid w:val="007E6A68"/>
    <w:rsid w:val="00823E83"/>
    <w:rsid w:val="00837D57"/>
    <w:rsid w:val="00861023"/>
    <w:rsid w:val="00865C68"/>
    <w:rsid w:val="00894DC8"/>
    <w:rsid w:val="008D5F4A"/>
    <w:rsid w:val="008E42EA"/>
    <w:rsid w:val="008E6C85"/>
    <w:rsid w:val="00914D4C"/>
    <w:rsid w:val="00923333"/>
    <w:rsid w:val="00934AF8"/>
    <w:rsid w:val="00936E71"/>
    <w:rsid w:val="00953F76"/>
    <w:rsid w:val="00957891"/>
    <w:rsid w:val="00961EC9"/>
    <w:rsid w:val="00977CDF"/>
    <w:rsid w:val="00981E36"/>
    <w:rsid w:val="00983D13"/>
    <w:rsid w:val="00984786"/>
    <w:rsid w:val="0099020D"/>
    <w:rsid w:val="009A638F"/>
    <w:rsid w:val="009C4AF9"/>
    <w:rsid w:val="009D3A27"/>
    <w:rsid w:val="009E7989"/>
    <w:rsid w:val="009F7502"/>
    <w:rsid w:val="00A03413"/>
    <w:rsid w:val="00A03880"/>
    <w:rsid w:val="00A405EC"/>
    <w:rsid w:val="00A46B47"/>
    <w:rsid w:val="00A62E35"/>
    <w:rsid w:val="00A76F75"/>
    <w:rsid w:val="00A8733B"/>
    <w:rsid w:val="00A90A67"/>
    <w:rsid w:val="00AA47E9"/>
    <w:rsid w:val="00AD3D46"/>
    <w:rsid w:val="00AD463B"/>
    <w:rsid w:val="00AD7BC8"/>
    <w:rsid w:val="00B027B9"/>
    <w:rsid w:val="00B05916"/>
    <w:rsid w:val="00B331DD"/>
    <w:rsid w:val="00B926EE"/>
    <w:rsid w:val="00BA5DD2"/>
    <w:rsid w:val="00BD157F"/>
    <w:rsid w:val="00BE1563"/>
    <w:rsid w:val="00C27236"/>
    <w:rsid w:val="00C30F9B"/>
    <w:rsid w:val="00CC086A"/>
    <w:rsid w:val="00CC6DC2"/>
    <w:rsid w:val="00CD4FCB"/>
    <w:rsid w:val="00CE12B9"/>
    <w:rsid w:val="00CF3E79"/>
    <w:rsid w:val="00D03E00"/>
    <w:rsid w:val="00D114D8"/>
    <w:rsid w:val="00D22197"/>
    <w:rsid w:val="00D22BB3"/>
    <w:rsid w:val="00D271CC"/>
    <w:rsid w:val="00D302F8"/>
    <w:rsid w:val="00D37D31"/>
    <w:rsid w:val="00D47E74"/>
    <w:rsid w:val="00D87C8A"/>
    <w:rsid w:val="00D900C5"/>
    <w:rsid w:val="00D914D4"/>
    <w:rsid w:val="00DB7862"/>
    <w:rsid w:val="00DD3ABC"/>
    <w:rsid w:val="00DF0733"/>
    <w:rsid w:val="00E0122D"/>
    <w:rsid w:val="00E07282"/>
    <w:rsid w:val="00E07DEF"/>
    <w:rsid w:val="00E12ADF"/>
    <w:rsid w:val="00E30644"/>
    <w:rsid w:val="00E51E61"/>
    <w:rsid w:val="00E74B11"/>
    <w:rsid w:val="00E83766"/>
    <w:rsid w:val="00E8388D"/>
    <w:rsid w:val="00E91D8B"/>
    <w:rsid w:val="00EC3F6B"/>
    <w:rsid w:val="00EE13E1"/>
    <w:rsid w:val="00EE72E1"/>
    <w:rsid w:val="00F01D4C"/>
    <w:rsid w:val="00F02843"/>
    <w:rsid w:val="00F20E4D"/>
    <w:rsid w:val="00F41DFE"/>
    <w:rsid w:val="00F468FD"/>
    <w:rsid w:val="00F84299"/>
    <w:rsid w:val="00FA7CD2"/>
    <w:rsid w:val="00FB5867"/>
    <w:rsid w:val="00FF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CD"/>
    <w:rPr>
      <w:rFonts w:cs="B Nasim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61672D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semiHidden/>
    <w:rsid w:val="0061672D"/>
  </w:style>
  <w:style w:type="paragraph" w:styleId="Footer">
    <w:name w:val="footer"/>
    <w:basedOn w:val="Normal"/>
    <w:link w:val="FooterChar"/>
    <w:uiPriority w:val="99"/>
    <w:unhideWhenUsed/>
    <w:rsid w:val="0061672D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1672D"/>
  </w:style>
  <w:style w:type="paragraph" w:styleId="BalloonText">
    <w:name w:val="Balloon Text"/>
    <w:basedOn w:val="Normal"/>
    <w:link w:val="BalloonTextChar"/>
    <w:uiPriority w:val="99"/>
    <w:semiHidden/>
    <w:unhideWhenUsed/>
    <w:rsid w:val="0061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E61"/>
    <w:pPr>
      <w:ind w:left="720"/>
      <w:contextualSpacing/>
    </w:pPr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812653</dc:creator>
  <cp:lastModifiedBy>Zadghaffari, Ramin</cp:lastModifiedBy>
  <cp:revision>2</cp:revision>
  <cp:lastPrinted>2018-07-08T06:25:00Z</cp:lastPrinted>
  <dcterms:created xsi:type="dcterms:W3CDTF">2020-06-08T09:39:00Z</dcterms:created>
  <dcterms:modified xsi:type="dcterms:W3CDTF">2020-06-08T09:39:00Z</dcterms:modified>
</cp:coreProperties>
</file>